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Continuity Log Template</w:t>
      </w:r>
    </w:p>
    <w:p>
      <w:r>
        <w:t>CINEVIEW COMMUNITY RESOURCES · ORIGINAL EDITABLE TEMPLATE</w:t>
      </w:r>
    </w:p>
    <w:p>
      <w:r>
        <w:t>Record details that need to match between takes and setups.</w:t>
      </w:r>
    </w:p>
    <w:p>
      <w:r>
        <w:t>Project: __________________  Date: __________  Version / owner: __________________</w:t>
      </w:r>
    </w:p>
    <w:p>
      <w:pPr>
        <w:pStyle w:val="Heading2"/>
      </w:pPr>
      <w:r>
        <w:t>Scene and take</w:t>
      </w:r>
    </w:p>
    <w:p>
      <w:r>
        <w:t>________________________________________________________________________</w:t>
      </w:r>
    </w:p>
    <w:p>
      <w:r>
        <w:t>________________________________________________________________________</w:t>
      </w:r>
    </w:p>
    <w:p>
      <w:pPr>
        <w:pStyle w:val="Heading2"/>
      </w:pPr>
      <w:r>
        <w:t>Action and dialogue</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Scene / take</w:t>
            </w:r>
          </w:p>
        </w:tc>
        <w:tc>
          <w:tcPr>
            <w:tcW w:type="dxa" w:w="3408"/>
          </w:tcPr>
          <w:p>
            <w:r>
              <w:t>Matching detail</w:t>
            </w:r>
          </w:p>
        </w:tc>
        <w:tc>
          <w:tcPr>
            <w:tcW w:type="dxa" w:w="3408"/>
          </w:tcPr>
          <w:p>
            <w:r>
              <w:t>Reference / editor note</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Costume and prop details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Reference image and editor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Record changes that affect the edit, including action, eyelines and dialogue. Store reference photographs securely and use matching identifiers.</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Continuity Log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